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45D23" w14:textId="7A31CC74" w:rsidR="00F5707E" w:rsidRDefault="00F5707E" w:rsidP="00325181">
      <w:pPr>
        <w:tabs>
          <w:tab w:val="left" w:pos="8064"/>
        </w:tabs>
      </w:pPr>
      <w:r>
        <w:t>LOGO SCHOOL</w:t>
      </w:r>
      <w:r w:rsidR="00325181">
        <w:tab/>
      </w:r>
    </w:p>
    <w:p w14:paraId="5B75E91F" w14:textId="77777777" w:rsidR="00F5707E" w:rsidRPr="00F5707E" w:rsidRDefault="00F5707E" w:rsidP="00F5707E">
      <w:pPr>
        <w:rPr>
          <w:b/>
          <w:bCs/>
        </w:rPr>
      </w:pPr>
      <w:r w:rsidRPr="00F5707E">
        <w:rPr>
          <w:b/>
          <w:bCs/>
        </w:rPr>
        <w:t>Bruikleenovereenkomst Device - Leerlinge</w:t>
      </w:r>
      <w:bookmarkStart w:id="0" w:name="_GoBack"/>
      <w:bookmarkEnd w:id="0"/>
      <w:r w:rsidRPr="00F5707E">
        <w:rPr>
          <w:b/>
          <w:bCs/>
        </w:rPr>
        <w:t>n</w:t>
      </w:r>
    </w:p>
    <w:p w14:paraId="557D34BC" w14:textId="7ECD3034" w:rsidR="00F5707E" w:rsidRDefault="00F5707E" w:rsidP="00097D09">
      <w:pPr>
        <w:spacing w:line="360" w:lineRule="auto"/>
      </w:pPr>
      <w:r w:rsidRPr="00F5707E">
        <w:rPr>
          <w:highlight w:val="yellow"/>
        </w:rPr>
        <w:t>[</w:t>
      </w:r>
      <w:proofErr w:type="gramStart"/>
      <w:r w:rsidRPr="00F5707E">
        <w:rPr>
          <w:highlight w:val="yellow"/>
        </w:rPr>
        <w:t>naam</w:t>
      </w:r>
      <w:proofErr w:type="gramEnd"/>
      <w:r w:rsidRPr="00F5707E">
        <w:rPr>
          <w:highlight w:val="yellow"/>
        </w:rPr>
        <w:t xml:space="preserve"> school]</w:t>
      </w:r>
      <w:r>
        <w:t xml:space="preserve"> te </w:t>
      </w:r>
      <w:r w:rsidRPr="00F5707E">
        <w:rPr>
          <w:highlight w:val="yellow"/>
        </w:rPr>
        <w:t>[plaats</w:t>
      </w:r>
      <w:r>
        <w:rPr>
          <w:highlight w:val="yellow"/>
        </w:rPr>
        <w:t>naam</w:t>
      </w:r>
      <w:r w:rsidRPr="00F5707E">
        <w:rPr>
          <w:highlight w:val="yellow"/>
        </w:rPr>
        <w:t xml:space="preserve"> school],</w:t>
      </w:r>
      <w:r>
        <w:t xml:space="preserve"> rechtsgeldig vertegenwoordigd door </w:t>
      </w:r>
      <w:r w:rsidRPr="00F5707E">
        <w:rPr>
          <w:highlight w:val="yellow"/>
        </w:rPr>
        <w:t>[wettelijk vertegenwoordiger &amp; ondertekening namens de school]</w:t>
      </w:r>
      <w:r>
        <w:t xml:space="preserve"> (hierna: bruikleengever), stelt aan de leerling een device in bruikleen, te gebruiken ten behoeve van thuisonderwijs van de leerling (hierna: gebruiker) bij </w:t>
      </w:r>
      <w:r w:rsidRPr="00C72DBC">
        <w:t>[</w:t>
      </w:r>
      <w:r w:rsidRPr="00F5707E">
        <w:rPr>
          <w:highlight w:val="yellow"/>
        </w:rPr>
        <w:t>naam school]</w:t>
      </w:r>
      <w:r>
        <w:t xml:space="preserve">. Door het digitaal goedkeuren van deze overeenkomst komen bruikleengever en ouder(s)/verzorger(s)/wettelijk vertegenwoordiger(s) van de leerling hierbij het volgende overeen: </w:t>
      </w:r>
    </w:p>
    <w:p w14:paraId="2992A621" w14:textId="77777777" w:rsidR="00B07B00" w:rsidRDefault="00F5707E" w:rsidP="00B07B00">
      <w:pPr>
        <w:spacing w:line="360" w:lineRule="auto"/>
      </w:pPr>
      <w:r>
        <w:t xml:space="preserve"> </w:t>
      </w:r>
      <w:r w:rsidRPr="00F5707E">
        <w:rPr>
          <w:b/>
          <w:bCs/>
        </w:rPr>
        <w:t>Artikel 1 Definitie</w:t>
      </w:r>
      <w:r>
        <w:t xml:space="preserve">  </w:t>
      </w:r>
    </w:p>
    <w:p w14:paraId="459A321C" w14:textId="77777777" w:rsidR="00B07B00" w:rsidRDefault="00F5707E" w:rsidP="00B07B00">
      <w:pPr>
        <w:pStyle w:val="Lijstalinea"/>
        <w:numPr>
          <w:ilvl w:val="0"/>
          <w:numId w:val="2"/>
        </w:numPr>
        <w:spacing w:line="360" w:lineRule="auto"/>
        <w:ind w:left="284" w:hanging="284"/>
      </w:pPr>
      <w:r>
        <w:t xml:space="preserve">Onder een device wordt verstaan een </w:t>
      </w:r>
      <w:r w:rsidR="009E0BBB" w:rsidRPr="00B07B00">
        <w:rPr>
          <w:highlight w:val="yellow"/>
        </w:rPr>
        <w:t>[type device invullen]</w:t>
      </w:r>
      <w:r>
        <w:t xml:space="preserve">. </w:t>
      </w:r>
    </w:p>
    <w:p w14:paraId="6D1517B8" w14:textId="0D388968" w:rsidR="00B07B00" w:rsidRDefault="00B07B00" w:rsidP="00B07B00">
      <w:pPr>
        <w:pStyle w:val="Lijstalinea"/>
        <w:numPr>
          <w:ilvl w:val="0"/>
          <w:numId w:val="2"/>
        </w:numPr>
        <w:spacing w:line="360" w:lineRule="auto"/>
        <w:ind w:left="284" w:hanging="284"/>
      </w:pPr>
      <w:r>
        <w:t>H</w:t>
      </w:r>
      <w:r w:rsidR="00F5707E">
        <w:t>et device is eigendom van de school</w:t>
      </w:r>
      <w:r w:rsidR="009E0BBB">
        <w:t xml:space="preserve">. </w:t>
      </w:r>
    </w:p>
    <w:p w14:paraId="63001CD4" w14:textId="0D86B36D" w:rsidR="00C9136B" w:rsidRDefault="00B07B00" w:rsidP="00AC12E3">
      <w:pPr>
        <w:pStyle w:val="Lijstalinea"/>
        <w:numPr>
          <w:ilvl w:val="0"/>
          <w:numId w:val="2"/>
        </w:numPr>
        <w:spacing w:line="360" w:lineRule="auto"/>
        <w:ind w:left="284" w:hanging="284"/>
      </w:pPr>
      <w:r>
        <w:t>N</w:t>
      </w:r>
      <w:r w:rsidR="00F5707E">
        <w:t xml:space="preserve">a afloop van de overeenkomst heeft de gebruiker het recht om het device te kopen. </w:t>
      </w:r>
      <w:r w:rsidR="00940CF2" w:rsidRPr="00940CF2">
        <w:rPr>
          <w:highlight w:val="yellow"/>
        </w:rPr>
        <w:t>[</w:t>
      </w:r>
      <w:r w:rsidR="00C96DDD" w:rsidRPr="00940CF2">
        <w:rPr>
          <w:highlight w:val="yellow"/>
        </w:rPr>
        <w:t>Optioneel</w:t>
      </w:r>
      <w:r w:rsidR="00940CF2" w:rsidRPr="00940CF2">
        <w:rPr>
          <w:highlight w:val="yellow"/>
        </w:rPr>
        <w:t xml:space="preserve"> = eigen keuze van de school]</w:t>
      </w:r>
    </w:p>
    <w:p w14:paraId="039E2176" w14:textId="0E9908F6" w:rsidR="00E57E1A" w:rsidRDefault="00424F68" w:rsidP="00AC12E3">
      <w:pPr>
        <w:pStyle w:val="Lijstalinea"/>
        <w:numPr>
          <w:ilvl w:val="0"/>
          <w:numId w:val="2"/>
        </w:numPr>
        <w:spacing w:line="360" w:lineRule="auto"/>
        <w:ind w:left="284" w:hanging="284"/>
      </w:pPr>
      <w:r>
        <w:t>ICT-</w:t>
      </w:r>
      <w:r w:rsidR="00E57E1A">
        <w:t xml:space="preserve">verantwoordelijke namens </w:t>
      </w:r>
      <w:r w:rsidR="00CD4839">
        <w:t>de school</w:t>
      </w:r>
      <w:r w:rsidR="00E57E1A">
        <w:t xml:space="preserve"> is: </w:t>
      </w:r>
      <w:r w:rsidR="00E57E1A" w:rsidRPr="00B55EE7">
        <w:rPr>
          <w:highlight w:val="yellow"/>
        </w:rPr>
        <w:t>[naam &amp; functie, inclusief contactgegevens invullen</w:t>
      </w:r>
      <w:r w:rsidR="00B55EE7" w:rsidRPr="00B55EE7">
        <w:rPr>
          <w:highlight w:val="yellow"/>
        </w:rPr>
        <w:t>]</w:t>
      </w:r>
      <w:r w:rsidR="00B55EE7">
        <w:t xml:space="preserve">. </w:t>
      </w:r>
    </w:p>
    <w:p w14:paraId="1FA5CAA3" w14:textId="77777777" w:rsidR="00B07B00" w:rsidRDefault="00F5707E" w:rsidP="00B07B00">
      <w:pPr>
        <w:spacing w:line="360" w:lineRule="auto"/>
      </w:pPr>
      <w:r w:rsidRPr="005B27DF">
        <w:rPr>
          <w:b/>
          <w:bCs/>
        </w:rPr>
        <w:t>Artikel 2 Borg</w:t>
      </w:r>
      <w:r>
        <w:t xml:space="preserve"> </w:t>
      </w:r>
    </w:p>
    <w:p w14:paraId="2C4006D2" w14:textId="64295AD1" w:rsidR="00B07B00" w:rsidRDefault="00F5707E" w:rsidP="00B07B00">
      <w:pPr>
        <w:pStyle w:val="Lijstalinea"/>
        <w:numPr>
          <w:ilvl w:val="0"/>
          <w:numId w:val="3"/>
        </w:numPr>
        <w:spacing w:line="360" w:lineRule="auto"/>
        <w:ind w:left="284" w:hanging="284"/>
      </w:pPr>
      <w:r>
        <w:t xml:space="preserve">De gebruiker betaalt een borg van € 50,- aan de </w:t>
      </w:r>
      <w:r w:rsidR="003227FB">
        <w:t xml:space="preserve">school als </w:t>
      </w:r>
      <w:r>
        <w:t xml:space="preserve">bruikleengever. </w:t>
      </w:r>
    </w:p>
    <w:p w14:paraId="729E7CA8" w14:textId="60AB71F7" w:rsidR="005B27DF" w:rsidRDefault="00F5707E" w:rsidP="00B07B00">
      <w:pPr>
        <w:pStyle w:val="Lijstalinea"/>
        <w:numPr>
          <w:ilvl w:val="0"/>
          <w:numId w:val="3"/>
        </w:numPr>
        <w:spacing w:line="360" w:lineRule="auto"/>
        <w:ind w:left="284" w:hanging="284"/>
      </w:pPr>
      <w:r>
        <w:t xml:space="preserve">De borg heeft meerdere functies: </w:t>
      </w:r>
    </w:p>
    <w:p w14:paraId="7B7B024C" w14:textId="037E4A50" w:rsidR="005B27DF" w:rsidRDefault="00F5707E" w:rsidP="00B07B00">
      <w:pPr>
        <w:pStyle w:val="Lijstalinea"/>
        <w:numPr>
          <w:ilvl w:val="0"/>
          <w:numId w:val="4"/>
        </w:numPr>
        <w:spacing w:line="360" w:lineRule="auto"/>
        <w:ind w:left="567" w:hanging="283"/>
      </w:pPr>
      <w:proofErr w:type="gramStart"/>
      <w:r>
        <w:t>als</w:t>
      </w:r>
      <w:proofErr w:type="gramEnd"/>
      <w:r>
        <w:t xml:space="preserve"> kleine garantstelling voor het in bruikleen krijgen van </w:t>
      </w:r>
      <w:r w:rsidR="003227FB">
        <w:t>het device</w:t>
      </w:r>
      <w:r w:rsidR="00552381">
        <w:t>;</w:t>
      </w:r>
    </w:p>
    <w:p w14:paraId="3DE4E2C9" w14:textId="6B7FF5DE" w:rsidR="005B27DF" w:rsidRDefault="00F5707E" w:rsidP="00B07B00">
      <w:pPr>
        <w:pStyle w:val="Lijstalinea"/>
        <w:numPr>
          <w:ilvl w:val="0"/>
          <w:numId w:val="4"/>
        </w:numPr>
        <w:spacing w:line="360" w:lineRule="auto"/>
        <w:ind w:left="567" w:hanging="283"/>
      </w:pPr>
      <w:proofErr w:type="gramStart"/>
      <w:r>
        <w:t>als</w:t>
      </w:r>
      <w:proofErr w:type="gramEnd"/>
      <w:r>
        <w:t xml:space="preserve"> betaling van het eigen risico voor de leerling</w:t>
      </w:r>
      <w:r w:rsidR="003852A6">
        <w:t>,</w:t>
      </w:r>
      <w:r>
        <w:t xml:space="preserve"> in het geval er sprake is van diefstal/verlies </w:t>
      </w:r>
      <w:r w:rsidR="003227FB">
        <w:br/>
      </w:r>
      <w:r>
        <w:t>of schade (zie artikel 5)</w:t>
      </w:r>
      <w:r w:rsidR="00552381">
        <w:t>;</w:t>
      </w:r>
      <w:r>
        <w:t xml:space="preserve"> </w:t>
      </w:r>
    </w:p>
    <w:p w14:paraId="001B9F19" w14:textId="189371C3" w:rsidR="005B27DF" w:rsidRDefault="00F5707E" w:rsidP="00B07B00">
      <w:pPr>
        <w:pStyle w:val="Lijstalinea"/>
        <w:numPr>
          <w:ilvl w:val="0"/>
          <w:numId w:val="4"/>
        </w:numPr>
        <w:spacing w:line="360" w:lineRule="auto"/>
        <w:ind w:left="567" w:hanging="283"/>
      </w:pPr>
      <w:proofErr w:type="gramStart"/>
      <w:r>
        <w:t>als</w:t>
      </w:r>
      <w:proofErr w:type="gramEnd"/>
      <w:r>
        <w:t xml:space="preserve"> </w:t>
      </w:r>
      <w:r w:rsidR="003852A6">
        <w:t>aanbetaling</w:t>
      </w:r>
      <w:r>
        <w:t xml:space="preserve"> indien de leerling de laptop aan het einde van de bruikleen periode wil overnemen (zie artikel 7). </w:t>
      </w:r>
    </w:p>
    <w:p w14:paraId="6DBBA492" w14:textId="77777777" w:rsidR="003C6249" w:rsidRDefault="00F5707E" w:rsidP="008D59D5">
      <w:pPr>
        <w:pStyle w:val="Lijstalinea"/>
        <w:numPr>
          <w:ilvl w:val="0"/>
          <w:numId w:val="3"/>
        </w:numPr>
        <w:spacing w:line="360" w:lineRule="auto"/>
        <w:ind w:left="284" w:hanging="284"/>
      </w:pPr>
      <w:r>
        <w:t xml:space="preserve">De borg geldt per </w:t>
      </w:r>
      <w:r w:rsidR="005B27DF">
        <w:t>device</w:t>
      </w:r>
      <w:r>
        <w:t xml:space="preserve">. Als de leerling een </w:t>
      </w:r>
      <w:r w:rsidR="005B27DF">
        <w:t>nieuw device</w:t>
      </w:r>
      <w:r>
        <w:t xml:space="preserve"> nodig heeft en het eigen risico was van toepassing dan moet deze opnieuw worden voldaan. </w:t>
      </w:r>
    </w:p>
    <w:p w14:paraId="6AF83F9D" w14:textId="77777777" w:rsidR="003C6249" w:rsidRDefault="00F5707E" w:rsidP="008D59D5">
      <w:pPr>
        <w:pStyle w:val="Lijstalinea"/>
        <w:numPr>
          <w:ilvl w:val="0"/>
          <w:numId w:val="3"/>
        </w:numPr>
        <w:spacing w:line="360" w:lineRule="auto"/>
        <w:ind w:left="284" w:hanging="284"/>
      </w:pPr>
      <w:r>
        <w:t xml:space="preserve">De borg dient te zijn voldaan voordat </w:t>
      </w:r>
      <w:r w:rsidR="005B27DF">
        <w:t>het device</w:t>
      </w:r>
      <w:r>
        <w:t xml:space="preserve"> door de leerling in ontvangst wordt genomen.</w:t>
      </w:r>
    </w:p>
    <w:p w14:paraId="3A9A1C03" w14:textId="02DDF899" w:rsidR="003C6249" w:rsidRDefault="003852A6" w:rsidP="008D59D5">
      <w:pPr>
        <w:pStyle w:val="Lijstalinea"/>
        <w:numPr>
          <w:ilvl w:val="0"/>
          <w:numId w:val="3"/>
        </w:numPr>
        <w:spacing w:line="360" w:lineRule="auto"/>
        <w:ind w:left="284" w:hanging="284"/>
      </w:pPr>
      <w:r>
        <w:t>Als</w:t>
      </w:r>
      <w:r w:rsidR="00F5707E">
        <w:t xml:space="preserve"> de ouder/verzorger/</w:t>
      </w:r>
      <w:r w:rsidR="005B27DF">
        <w:t>wettelijk vertegenwoordige</w:t>
      </w:r>
      <w:r w:rsidR="003D0DA8">
        <w:t xml:space="preserve">r </w:t>
      </w:r>
      <w:r w:rsidR="00F5707E">
        <w:t>geen borg betaalt zal de leerling geen persoonlijk</w:t>
      </w:r>
      <w:r w:rsidR="005B27DF">
        <w:t xml:space="preserve"> device </w:t>
      </w:r>
      <w:r w:rsidR="00F5707E">
        <w:t>ontvangen</w:t>
      </w:r>
      <w:r w:rsidR="003C6249">
        <w:t>,</w:t>
      </w:r>
      <w:r w:rsidR="00F5707E">
        <w:t xml:space="preserve"> maar gebruik kunnen maken van een </w:t>
      </w:r>
      <w:r w:rsidR="003D0DA8">
        <w:t>bruikleen device</w:t>
      </w:r>
      <w:r w:rsidR="00F5707E">
        <w:t xml:space="preserve"> die </w:t>
      </w:r>
      <w:r w:rsidR="000134E7">
        <w:t xml:space="preserve">wordt uitgereikt door de school gedurende de schoolsluiting </w:t>
      </w:r>
      <w:r w:rsidR="00834ECA">
        <w:t xml:space="preserve">vanwege de corona crisis </w:t>
      </w:r>
      <w:r w:rsidR="000134E7">
        <w:t xml:space="preserve">en </w:t>
      </w:r>
      <w:r w:rsidR="00D84B2E">
        <w:t xml:space="preserve">bij de eerste schooldag </w:t>
      </w:r>
      <w:r w:rsidR="003C6249">
        <w:t xml:space="preserve">na de schoolsluiting </w:t>
      </w:r>
      <w:r w:rsidR="00603892">
        <w:t xml:space="preserve">weer moet worden ingeleverd. </w:t>
      </w:r>
    </w:p>
    <w:p w14:paraId="1B6ECD20" w14:textId="5FACCFFE" w:rsidR="00F5707E" w:rsidRDefault="003852A6" w:rsidP="008D59D5">
      <w:pPr>
        <w:pStyle w:val="Lijstalinea"/>
        <w:numPr>
          <w:ilvl w:val="0"/>
          <w:numId w:val="3"/>
        </w:numPr>
        <w:spacing w:line="360" w:lineRule="auto"/>
        <w:ind w:left="284" w:hanging="284"/>
      </w:pPr>
      <w:r>
        <w:t>Als</w:t>
      </w:r>
      <w:r w:rsidR="00F5707E">
        <w:t xml:space="preserve"> het voor de ouder/verzorger/</w:t>
      </w:r>
      <w:r w:rsidR="00603892">
        <w:t>wettelijk vertegenwoordiger</w:t>
      </w:r>
      <w:r w:rsidR="00F5707E">
        <w:t xml:space="preserve"> gezien hun financiële situatie niet mogelijk is om de borg te voldoen kan er contact worden opgenomen met</w:t>
      </w:r>
      <w:r w:rsidR="00424F68">
        <w:t xml:space="preserve"> de ICT- verantwoordelijke, zoals genoemd in artikel </w:t>
      </w:r>
      <w:r w:rsidR="00325181">
        <w:t>1</w:t>
      </w:r>
      <w:r w:rsidR="00603892">
        <w:t>.</w:t>
      </w:r>
    </w:p>
    <w:p w14:paraId="04189F8F" w14:textId="77777777" w:rsidR="00097D09" w:rsidRDefault="00F5707E" w:rsidP="00F5707E">
      <w:r w:rsidRPr="007D3B8C">
        <w:rPr>
          <w:b/>
          <w:bCs/>
        </w:rPr>
        <w:lastRenderedPageBreak/>
        <w:t>Artikel 3 Gebruik</w:t>
      </w:r>
      <w:r>
        <w:t xml:space="preserve"> </w:t>
      </w:r>
    </w:p>
    <w:p w14:paraId="3347B009" w14:textId="77777777" w:rsidR="00097D09" w:rsidRDefault="00F5707E" w:rsidP="004127D0">
      <w:pPr>
        <w:pStyle w:val="Lijstalinea"/>
        <w:numPr>
          <w:ilvl w:val="0"/>
          <w:numId w:val="5"/>
        </w:numPr>
        <w:spacing w:line="360" w:lineRule="auto"/>
        <w:ind w:left="284" w:hanging="284"/>
      </w:pPr>
      <w:r>
        <w:t xml:space="preserve">De gebruiker heeft het device </w:t>
      </w:r>
      <w:r w:rsidR="00195596">
        <w:t>in bruikleen voor het volgen van thuisonderwijs gedurende de corona crisis</w:t>
      </w:r>
      <w:r>
        <w:t xml:space="preserve">, tenzij anders aangegeven </w:t>
      </w:r>
      <w:r w:rsidR="006611A2">
        <w:t>door de school</w:t>
      </w:r>
      <w:r>
        <w:t xml:space="preserve">.  </w:t>
      </w:r>
    </w:p>
    <w:p w14:paraId="5D92B4BC" w14:textId="77777777" w:rsidR="00097D09" w:rsidRDefault="00F5707E" w:rsidP="004127D0">
      <w:pPr>
        <w:pStyle w:val="Lijstalinea"/>
        <w:numPr>
          <w:ilvl w:val="0"/>
          <w:numId w:val="5"/>
        </w:numPr>
        <w:spacing w:line="360" w:lineRule="auto"/>
        <w:ind w:left="284" w:hanging="284"/>
      </w:pPr>
      <w:r>
        <w:t xml:space="preserve">Gebruiker is verplicht goed voor het device te zorgen en deze slechts in overeenstemming met de bestemming te gebruiken. Alles wat het educatief gebruik van het device belemmert of kan belemmeren, is niet toegestaan. </w:t>
      </w:r>
    </w:p>
    <w:p w14:paraId="4A63D9DA" w14:textId="192A051D" w:rsidR="00097D09" w:rsidRDefault="00F5707E" w:rsidP="004127D0">
      <w:pPr>
        <w:pStyle w:val="Lijstalinea"/>
        <w:numPr>
          <w:ilvl w:val="0"/>
          <w:numId w:val="5"/>
        </w:numPr>
        <w:spacing w:line="360" w:lineRule="auto"/>
        <w:ind w:left="284" w:hanging="284"/>
      </w:pPr>
      <w:r>
        <w:t xml:space="preserve">De gebruiker laat het device niet onbeheerd achter </w:t>
      </w:r>
      <w:r w:rsidR="00006B03">
        <w:t xml:space="preserve">als deze op een openbare plaats </w:t>
      </w:r>
      <w:r w:rsidR="00A9025C">
        <w:t xml:space="preserve">wordt </w:t>
      </w:r>
      <w:r w:rsidR="00006B03">
        <w:t>gebruikt</w:t>
      </w:r>
      <w:r w:rsidR="008F3B7C">
        <w:t xml:space="preserve">, </w:t>
      </w:r>
      <w:r w:rsidR="00FE763A">
        <w:t xml:space="preserve">zoals de schoolomgeving, de bibliotheek of andere openbare gelegenheid. </w:t>
      </w:r>
    </w:p>
    <w:p w14:paraId="2E06A423" w14:textId="77777777" w:rsidR="00FE763A" w:rsidRDefault="00F5707E" w:rsidP="004127D0">
      <w:pPr>
        <w:pStyle w:val="Lijstalinea"/>
        <w:numPr>
          <w:ilvl w:val="0"/>
          <w:numId w:val="5"/>
        </w:numPr>
        <w:spacing w:line="360" w:lineRule="auto"/>
        <w:ind w:left="284" w:hanging="284"/>
      </w:pPr>
      <w:r>
        <w:t xml:space="preserve">De gebruiker mag het device niet aan derden ter beschikking stellen. Ruilen en uitlenen is niet toegestaan. </w:t>
      </w:r>
    </w:p>
    <w:p w14:paraId="39B0D016" w14:textId="77777777" w:rsidR="00FE763A" w:rsidRDefault="00F5707E" w:rsidP="004127D0">
      <w:pPr>
        <w:pStyle w:val="Lijstalinea"/>
        <w:numPr>
          <w:ilvl w:val="0"/>
          <w:numId w:val="5"/>
        </w:numPr>
        <w:spacing w:line="360" w:lineRule="auto"/>
        <w:ind w:left="284" w:hanging="284"/>
      </w:pPr>
      <w:r>
        <w:t xml:space="preserve">De gebruiker mag het device </w:t>
      </w:r>
      <w:r w:rsidR="00A61A2D">
        <w:t xml:space="preserve">uitsluitend </w:t>
      </w:r>
      <w:r w:rsidR="00A9025C">
        <w:t>vervoeren</w:t>
      </w:r>
      <w:r>
        <w:t xml:space="preserve"> in een beschermende tas</w:t>
      </w:r>
      <w:r w:rsidR="00A61A2D">
        <w:t xml:space="preserve"> of </w:t>
      </w:r>
      <w:r>
        <w:t xml:space="preserve">hoes. </w:t>
      </w:r>
    </w:p>
    <w:p w14:paraId="634B8549" w14:textId="6DA29640" w:rsidR="00FE763A" w:rsidRDefault="00F5707E" w:rsidP="004127D0">
      <w:pPr>
        <w:pStyle w:val="Lijstalinea"/>
        <w:numPr>
          <w:ilvl w:val="0"/>
          <w:numId w:val="5"/>
        </w:numPr>
        <w:spacing w:line="360" w:lineRule="auto"/>
        <w:ind w:left="284" w:hanging="284"/>
      </w:pPr>
      <w:r>
        <w:t>Bruikleengever behoudt zich het recht voor om te besluiten dat het device op school moet blijven</w:t>
      </w:r>
      <w:r w:rsidR="003852A6">
        <w:t xml:space="preserve"> en uitsluitend onder toezicht van een </w:t>
      </w:r>
      <w:r w:rsidR="001E5F55">
        <w:t>leerkracht of docent mag worden gebruikt</w:t>
      </w:r>
      <w:r>
        <w:t xml:space="preserve">. </w:t>
      </w:r>
    </w:p>
    <w:p w14:paraId="2609A7F6" w14:textId="329E14EF" w:rsidR="00FA5DC8" w:rsidRDefault="00F5707E" w:rsidP="004127D0">
      <w:pPr>
        <w:pStyle w:val="Lijstalinea"/>
        <w:numPr>
          <w:ilvl w:val="0"/>
          <w:numId w:val="5"/>
        </w:numPr>
        <w:spacing w:line="360" w:lineRule="auto"/>
        <w:ind w:left="284" w:hanging="284"/>
      </w:pPr>
      <w:r>
        <w:t xml:space="preserve">Het gebruik van het device is primair ten behoeve van het volgen van het </w:t>
      </w:r>
      <w:r w:rsidR="001E5F55">
        <w:t>(thuis)</w:t>
      </w:r>
      <w:r>
        <w:t xml:space="preserve">onderwijs.   </w:t>
      </w:r>
    </w:p>
    <w:p w14:paraId="72F6EAE4" w14:textId="77777777" w:rsidR="00FA5DC8" w:rsidRDefault="00F5707E" w:rsidP="004127D0">
      <w:pPr>
        <w:pStyle w:val="Lijstalinea"/>
        <w:numPr>
          <w:ilvl w:val="0"/>
          <w:numId w:val="5"/>
        </w:numPr>
        <w:spacing w:line="360" w:lineRule="auto"/>
        <w:ind w:left="284" w:hanging="284"/>
      </w:pPr>
      <w:r>
        <w:t xml:space="preserve">De gebruiker mag, voor zover deze mogelijkheid opengesteld is, op het device andere software installeren dan die door de school ter beschikking is gesteld, mits: </w:t>
      </w:r>
    </w:p>
    <w:p w14:paraId="4C152A04" w14:textId="2D795827" w:rsidR="00FA5DC8" w:rsidRDefault="00F5707E" w:rsidP="004127D0">
      <w:pPr>
        <w:pStyle w:val="Lijstalinea"/>
        <w:numPr>
          <w:ilvl w:val="1"/>
          <w:numId w:val="6"/>
        </w:numPr>
        <w:spacing w:line="360" w:lineRule="auto"/>
        <w:ind w:left="567" w:hanging="283"/>
      </w:pPr>
      <w:proofErr w:type="gramStart"/>
      <w:r>
        <w:t>dit</w:t>
      </w:r>
      <w:proofErr w:type="gramEnd"/>
      <w:r>
        <w:t xml:space="preserve"> software is met een geldige licentie</w:t>
      </w:r>
      <w:r w:rsidR="009A0F32">
        <w:t>, dus geen illegale versie van een programma;</w:t>
      </w:r>
      <w:r>
        <w:t xml:space="preserve"> </w:t>
      </w:r>
    </w:p>
    <w:p w14:paraId="7C65DB26" w14:textId="1004180F" w:rsidR="00552381" w:rsidRDefault="00F5707E" w:rsidP="004127D0">
      <w:pPr>
        <w:pStyle w:val="Lijstalinea"/>
        <w:numPr>
          <w:ilvl w:val="1"/>
          <w:numId w:val="6"/>
        </w:numPr>
        <w:spacing w:line="360" w:lineRule="auto"/>
        <w:ind w:left="567" w:hanging="283"/>
      </w:pPr>
      <w:proofErr w:type="gramStart"/>
      <w:r>
        <w:t>de</w:t>
      </w:r>
      <w:proofErr w:type="gramEnd"/>
      <w:r>
        <w:t xml:space="preserve"> software geen illegale acties </w:t>
      </w:r>
      <w:r w:rsidR="009A0F32">
        <w:t>mogelijk maakt</w:t>
      </w:r>
      <w:r>
        <w:t xml:space="preserve">, zoals </w:t>
      </w:r>
      <w:r w:rsidR="00552381">
        <w:t>bijvoorbeeld</w:t>
      </w:r>
      <w:r>
        <w:t xml:space="preserve"> het opslaan en illegaal down- en uploaden van bestanden van auteursrechtelijk beschermd materiaa</w:t>
      </w:r>
      <w:r w:rsidR="00552381">
        <w:t>l;</w:t>
      </w:r>
    </w:p>
    <w:p w14:paraId="04911088" w14:textId="4C33E089" w:rsidR="00304410" w:rsidRDefault="00F5707E" w:rsidP="004127D0">
      <w:pPr>
        <w:pStyle w:val="Lijstalinea"/>
        <w:numPr>
          <w:ilvl w:val="1"/>
          <w:numId w:val="6"/>
        </w:numPr>
        <w:spacing w:line="360" w:lineRule="auto"/>
        <w:ind w:left="567" w:hanging="283"/>
      </w:pPr>
      <w:proofErr w:type="gramStart"/>
      <w:r>
        <w:t>de</w:t>
      </w:r>
      <w:proofErr w:type="gramEnd"/>
      <w:r>
        <w:t xml:space="preserve"> software geen materiaal downloadt en/of opslaat dat strijdig is met de goede zeden en maatschappelijke normen</w:t>
      </w:r>
      <w:r w:rsidR="00304410">
        <w:t>;</w:t>
      </w:r>
    </w:p>
    <w:p w14:paraId="5C2785D2" w14:textId="77777777" w:rsidR="002B012F" w:rsidRDefault="00F5707E" w:rsidP="004127D0">
      <w:pPr>
        <w:pStyle w:val="Lijstalinea"/>
        <w:numPr>
          <w:ilvl w:val="1"/>
          <w:numId w:val="6"/>
        </w:numPr>
        <w:spacing w:line="360" w:lineRule="auto"/>
        <w:ind w:left="567" w:hanging="283"/>
      </w:pPr>
      <w:proofErr w:type="gramStart"/>
      <w:r>
        <w:t>de</w:t>
      </w:r>
      <w:proofErr w:type="gramEnd"/>
      <w:r>
        <w:t xml:space="preserve"> software geen nadelige invloed heeft op de functionele werking van het device.  </w:t>
      </w:r>
    </w:p>
    <w:p w14:paraId="0B183E1A" w14:textId="3915C7EF" w:rsidR="00004153" w:rsidRDefault="00F5707E" w:rsidP="002B012F">
      <w:pPr>
        <w:pStyle w:val="Lijstalinea"/>
        <w:numPr>
          <w:ilvl w:val="0"/>
          <w:numId w:val="5"/>
        </w:numPr>
        <w:spacing w:line="360" w:lineRule="auto"/>
        <w:ind w:left="284" w:hanging="284"/>
      </w:pPr>
      <w:r>
        <w:t xml:space="preserve">De gebruiker dient voor het opslaan van bestanden gebruik te maken van het door de school beschikbaar gestelde opslagmedium </w:t>
      </w:r>
      <w:r w:rsidR="006D4933" w:rsidRPr="00004153">
        <w:rPr>
          <w:highlight w:val="yellow"/>
        </w:rPr>
        <w:t>[</w:t>
      </w:r>
      <w:r w:rsidR="00035B79" w:rsidRPr="00004153">
        <w:rPr>
          <w:highlight w:val="yellow"/>
        </w:rPr>
        <w:t xml:space="preserve">locatie opslag huiswerk </w:t>
      </w:r>
      <w:r w:rsidR="0020071B">
        <w:rPr>
          <w:highlight w:val="yellow"/>
        </w:rPr>
        <w:t>tijdens</w:t>
      </w:r>
      <w:r w:rsidR="00862450">
        <w:rPr>
          <w:highlight w:val="yellow"/>
        </w:rPr>
        <w:t xml:space="preserve"> </w:t>
      </w:r>
      <w:r w:rsidR="00035B79" w:rsidRPr="00004153">
        <w:rPr>
          <w:highlight w:val="yellow"/>
        </w:rPr>
        <w:t>thuisonderwijs</w:t>
      </w:r>
      <w:r w:rsidR="00004153">
        <w:rPr>
          <w:highlight w:val="yellow"/>
        </w:rPr>
        <w:t xml:space="preserve">, bijvoorbeeld </w:t>
      </w:r>
      <w:r w:rsidR="00035B79" w:rsidRPr="00004153">
        <w:rPr>
          <w:highlight w:val="yellow"/>
        </w:rPr>
        <w:t>Google Classroom, Microsoft Teams, etc.]</w:t>
      </w:r>
      <w:r>
        <w:t xml:space="preserve">. Voor privébestanden wordt geadviseerd deze op te slaan in een eigen (Cloud)omgeving. </w:t>
      </w:r>
    </w:p>
    <w:p w14:paraId="31521B51" w14:textId="77777777" w:rsidR="0020071B" w:rsidRDefault="00F5707E" w:rsidP="002B012F">
      <w:pPr>
        <w:pStyle w:val="Lijstalinea"/>
        <w:numPr>
          <w:ilvl w:val="0"/>
          <w:numId w:val="5"/>
        </w:numPr>
        <w:spacing w:line="360" w:lineRule="auto"/>
        <w:ind w:left="284" w:hanging="284"/>
      </w:pPr>
      <w:proofErr w:type="gramStart"/>
      <w:r>
        <w:t>Indien</w:t>
      </w:r>
      <w:proofErr w:type="gramEnd"/>
      <w:r>
        <w:t xml:space="preserve"> een herinstallatie van het apparaat nodig is, worden </w:t>
      </w:r>
      <w:r w:rsidR="0020071B">
        <w:t xml:space="preserve">privé </w:t>
      </w:r>
      <w:r>
        <w:t xml:space="preserve">bestanden en door de gebruiker zelf geïnstalleerde applicaties niet veiliggesteld en niet opnieuw geïnstalleerd. </w:t>
      </w:r>
    </w:p>
    <w:p w14:paraId="5088BEDF" w14:textId="1AA7C3C6" w:rsidR="00F5707E" w:rsidRDefault="00F5707E" w:rsidP="002B012F">
      <w:pPr>
        <w:pStyle w:val="Lijstalinea"/>
        <w:numPr>
          <w:ilvl w:val="0"/>
          <w:numId w:val="5"/>
        </w:numPr>
        <w:spacing w:line="360" w:lineRule="auto"/>
        <w:ind w:left="284" w:hanging="284"/>
      </w:pPr>
      <w:r>
        <w:t xml:space="preserve">De gebruiker mag de nummers, teksten en andere aanduidingen vermeld op het device nooit verwijderen, wijzigen, afdekken of anderszins misvormen. </w:t>
      </w:r>
    </w:p>
    <w:p w14:paraId="1D9EB8A6" w14:textId="77777777" w:rsidR="005B3B67" w:rsidRDefault="005B3B67">
      <w:pPr>
        <w:rPr>
          <w:b/>
          <w:bCs/>
        </w:rPr>
      </w:pPr>
      <w:r>
        <w:rPr>
          <w:b/>
          <w:bCs/>
        </w:rPr>
        <w:br w:type="page"/>
      </w:r>
    </w:p>
    <w:p w14:paraId="290F5EA2" w14:textId="300FD03C" w:rsidR="00F5707E" w:rsidRDefault="00F5707E" w:rsidP="005B3B67">
      <w:pPr>
        <w:spacing w:line="360" w:lineRule="auto"/>
      </w:pPr>
      <w:r w:rsidRPr="005B3B67">
        <w:rPr>
          <w:b/>
          <w:bCs/>
        </w:rPr>
        <w:lastRenderedPageBreak/>
        <w:t>Artikel 4 Onderhoud en reparatie</w:t>
      </w:r>
      <w:r>
        <w:t xml:space="preserve"> </w:t>
      </w:r>
      <w:r w:rsidR="005B3B67">
        <w:br/>
      </w:r>
      <w:r>
        <w:t>De school zorgt voor onderhoud en reparatie van het device. Onderhoud en reparaties anders dan door de school worden niet toegestaan</w:t>
      </w:r>
      <w:r w:rsidR="00CD4839">
        <w:t xml:space="preserve">. Hiervoor kan contact opgenomen worden met de ICT-verantwoordelijke van de school, zoals genoemd in artikel </w:t>
      </w:r>
      <w:r w:rsidR="00325181">
        <w:t>1</w:t>
      </w:r>
      <w:r w:rsidR="00CD4839">
        <w:t xml:space="preserve">. </w:t>
      </w:r>
    </w:p>
    <w:p w14:paraId="72F4B8A7" w14:textId="78785B44" w:rsidR="00E87F17" w:rsidRDefault="00F5707E" w:rsidP="00800629">
      <w:pPr>
        <w:spacing w:line="360" w:lineRule="auto"/>
      </w:pPr>
      <w:r>
        <w:t xml:space="preserve"> </w:t>
      </w:r>
      <w:r w:rsidRPr="00E87F17">
        <w:rPr>
          <w:b/>
          <w:bCs/>
        </w:rPr>
        <w:t>Artikel 5 Schade of verlies</w:t>
      </w:r>
      <w:r>
        <w:t xml:space="preserve"> </w:t>
      </w:r>
    </w:p>
    <w:p w14:paraId="33F31E92" w14:textId="77777777" w:rsidR="00001649" w:rsidRDefault="00F5707E" w:rsidP="00800629">
      <w:pPr>
        <w:pStyle w:val="Lijstalinea"/>
        <w:numPr>
          <w:ilvl w:val="0"/>
          <w:numId w:val="10"/>
        </w:numPr>
        <w:spacing w:line="360" w:lineRule="auto"/>
        <w:ind w:left="284" w:hanging="284"/>
      </w:pPr>
      <w:r>
        <w:t xml:space="preserve">Het device is niet verzekerd tegen diefstal of schade. </w:t>
      </w:r>
    </w:p>
    <w:p w14:paraId="5E33B3A6" w14:textId="77777777" w:rsidR="00001649" w:rsidRDefault="00F5707E" w:rsidP="00800629">
      <w:pPr>
        <w:pStyle w:val="Lijstalinea"/>
        <w:numPr>
          <w:ilvl w:val="0"/>
          <w:numId w:val="10"/>
        </w:numPr>
        <w:spacing w:line="360" w:lineRule="auto"/>
        <w:ind w:left="284" w:hanging="284"/>
      </w:pPr>
      <w:r>
        <w:t xml:space="preserve">De gebruiker neemt de nodige zorgvuldigheid in acht ter voorkoming van diefstal, verlies of beschadiging van het device. </w:t>
      </w:r>
    </w:p>
    <w:p w14:paraId="16D40789" w14:textId="42B025F1" w:rsidR="00001649" w:rsidRDefault="00F5707E" w:rsidP="00800629">
      <w:pPr>
        <w:pStyle w:val="Lijstalinea"/>
        <w:numPr>
          <w:ilvl w:val="0"/>
          <w:numId w:val="10"/>
        </w:numPr>
        <w:spacing w:line="360" w:lineRule="auto"/>
        <w:ind w:left="284" w:hanging="284"/>
      </w:pPr>
      <w:r>
        <w:t xml:space="preserve">Het eigen risico is van toepassing bij: </w:t>
      </w:r>
    </w:p>
    <w:p w14:paraId="42759E47" w14:textId="27D0C00E" w:rsidR="00001649" w:rsidRDefault="00817277" w:rsidP="00800629">
      <w:pPr>
        <w:pStyle w:val="Lijstalinea"/>
        <w:numPr>
          <w:ilvl w:val="0"/>
          <w:numId w:val="11"/>
        </w:numPr>
        <w:spacing w:line="360" w:lineRule="auto"/>
        <w:ind w:left="567" w:hanging="283"/>
      </w:pPr>
      <w:r>
        <w:t>V</w:t>
      </w:r>
      <w:r w:rsidR="00F5707E">
        <w:t>erlies of diefstal van het device, voor zover dit niet te wijten is aan verwijtbare nalatigheid, opzet en bewuste roekeloosheid van de gebruiker. Gebruiker dient door braakschade en/of getuigen aan te tonen niet nalatig te zijn</w:t>
      </w:r>
      <w:r w:rsidR="003708D7">
        <w:t xml:space="preserve"> geweest.</w:t>
      </w:r>
      <w:r w:rsidR="00F5707E">
        <w:t xml:space="preserve"> </w:t>
      </w:r>
    </w:p>
    <w:p w14:paraId="61314A49" w14:textId="77777777" w:rsidR="00BE4E1A" w:rsidRDefault="00817277" w:rsidP="00800629">
      <w:pPr>
        <w:pStyle w:val="Lijstalinea"/>
        <w:numPr>
          <w:ilvl w:val="0"/>
          <w:numId w:val="11"/>
        </w:numPr>
        <w:spacing w:line="360" w:lineRule="auto"/>
        <w:ind w:left="567" w:hanging="283"/>
      </w:pPr>
      <w:r>
        <w:t>B</w:t>
      </w:r>
      <w:r w:rsidR="00F5707E">
        <w:t>eschadiging van het device die het gebruik belemmert</w:t>
      </w:r>
      <w:r>
        <w:t xml:space="preserve">, </w:t>
      </w:r>
      <w:r w:rsidR="00F5707E">
        <w:t xml:space="preserve">niet vallend onder de fabrieksgarantie. Hier wordt niet gekeken wie de schade heeft veroorzaakt en of de bruikleennemer de schade kan verhalen op een ander en/of de verzekering. </w:t>
      </w:r>
    </w:p>
    <w:p w14:paraId="04A72934" w14:textId="3E0E4F0B" w:rsidR="007671DC" w:rsidRDefault="00F5707E" w:rsidP="00800629">
      <w:pPr>
        <w:pStyle w:val="Lijstalinea"/>
        <w:numPr>
          <w:ilvl w:val="0"/>
          <w:numId w:val="11"/>
        </w:numPr>
        <w:spacing w:line="360" w:lineRule="auto"/>
        <w:ind w:left="567" w:hanging="283"/>
      </w:pPr>
      <w:r>
        <w:t xml:space="preserve">Als de borg opgebruikt </w:t>
      </w:r>
      <w:r w:rsidR="00BE4E1A">
        <w:t xml:space="preserve">is ten behoeve van </w:t>
      </w:r>
      <w:r>
        <w:t xml:space="preserve">het eigen risico zal er een </w:t>
      </w:r>
      <w:r w:rsidR="00BE4E1A">
        <w:t xml:space="preserve">aanvullende </w:t>
      </w:r>
      <w:r>
        <w:t>factuur naar de ouder(s)/verzorger(s)</w:t>
      </w:r>
      <w:r w:rsidR="00817277">
        <w:t>/wettelijk vertegenwoordiger(s)</w:t>
      </w:r>
      <w:r>
        <w:t xml:space="preserve"> gaan voor aanvulling van de borg </w:t>
      </w:r>
      <w:r w:rsidR="00BE4E1A">
        <w:br/>
      </w:r>
      <w:r>
        <w:t xml:space="preserve">tot </w:t>
      </w:r>
      <w:r w:rsidR="00BE4E1A">
        <w:t xml:space="preserve">het volledige bedrag van de veroorzaakte schade. </w:t>
      </w:r>
      <w:r>
        <w:t xml:space="preserve"> </w:t>
      </w:r>
    </w:p>
    <w:p w14:paraId="6D8C0704" w14:textId="77777777" w:rsidR="00817277" w:rsidRDefault="00F5707E" w:rsidP="00800629">
      <w:pPr>
        <w:pStyle w:val="Lijstalinea"/>
        <w:numPr>
          <w:ilvl w:val="0"/>
          <w:numId w:val="11"/>
        </w:numPr>
        <w:spacing w:line="360" w:lineRule="auto"/>
        <w:ind w:left="567" w:hanging="283"/>
      </w:pPr>
      <w:r>
        <w:t xml:space="preserve">Schade veroorzaakt door verwijtbare nalatigheid, opzet en bewuste roekeloosheid van de gebruiker komt volledig voor rekening van de gebruiker.  </w:t>
      </w:r>
    </w:p>
    <w:p w14:paraId="65AA4280" w14:textId="4632A9D5" w:rsidR="002D0ADC" w:rsidRDefault="00F5707E" w:rsidP="00800629">
      <w:pPr>
        <w:pStyle w:val="Lijstalinea"/>
        <w:numPr>
          <w:ilvl w:val="0"/>
          <w:numId w:val="11"/>
        </w:numPr>
        <w:spacing w:line="360" w:lineRule="auto"/>
        <w:ind w:left="567" w:hanging="283"/>
      </w:pPr>
      <w:r>
        <w:t xml:space="preserve">De gebruiker dient verlies of diefstal van het device binnen 24 uur te melden bij </w:t>
      </w:r>
      <w:r w:rsidR="001E5F55">
        <w:t xml:space="preserve">ICT-verantwoordelijke namens de school, zoals genoemd in artikel </w:t>
      </w:r>
      <w:r w:rsidR="00325181">
        <w:t>1</w:t>
      </w:r>
      <w:r w:rsidR="001E5F55">
        <w:t xml:space="preserve">. </w:t>
      </w:r>
    </w:p>
    <w:p w14:paraId="7BDB83B0" w14:textId="1FC0A636" w:rsidR="002D0ADC" w:rsidRDefault="00F5707E" w:rsidP="00800629">
      <w:pPr>
        <w:pStyle w:val="Lijstalinea"/>
        <w:numPr>
          <w:ilvl w:val="0"/>
          <w:numId w:val="11"/>
        </w:numPr>
        <w:spacing w:line="360" w:lineRule="auto"/>
        <w:ind w:left="567" w:hanging="283"/>
      </w:pPr>
      <w:r>
        <w:t xml:space="preserve">Verder zal de gebruiker zo spoedig mogelijk aangifte van verlies of diefstal doen bij de politie en het proces-verbaal ter zake </w:t>
      </w:r>
      <w:r w:rsidR="002A49E6">
        <w:t xml:space="preserve">inleveren bij </w:t>
      </w:r>
      <w:r w:rsidR="00A47F89">
        <w:t xml:space="preserve">de </w:t>
      </w:r>
      <w:r w:rsidR="0043596E">
        <w:t>ICT-verantwoordelijke namens de school.</w:t>
      </w:r>
      <w:r w:rsidR="00A47F89">
        <w:t xml:space="preserve"> </w:t>
      </w:r>
    </w:p>
    <w:p w14:paraId="548ECBC5" w14:textId="6DD876B6" w:rsidR="004C1D9F" w:rsidRDefault="00F5707E" w:rsidP="00800629">
      <w:pPr>
        <w:pStyle w:val="Lijstalinea"/>
        <w:numPr>
          <w:ilvl w:val="0"/>
          <w:numId w:val="11"/>
        </w:numPr>
        <w:spacing w:line="360" w:lineRule="auto"/>
        <w:ind w:left="567" w:hanging="283"/>
      </w:pPr>
      <w:r>
        <w:t xml:space="preserve">De gebruiker dient klachten of gebreken zo spoedig mogelijk, met vermelding van de mogelijke oorzaak, te melden bij </w:t>
      </w:r>
      <w:r w:rsidR="000D1392">
        <w:t xml:space="preserve">de </w:t>
      </w:r>
      <w:r w:rsidR="0043596E">
        <w:t xml:space="preserve">ICT-verantwoordelijke namens de school. </w:t>
      </w:r>
    </w:p>
    <w:p w14:paraId="24A595E5" w14:textId="77777777" w:rsidR="00800629" w:rsidRDefault="00800629" w:rsidP="004C1D9F">
      <w:pPr>
        <w:rPr>
          <w:b/>
          <w:bCs/>
        </w:rPr>
      </w:pPr>
      <w:r>
        <w:rPr>
          <w:b/>
          <w:bCs/>
        </w:rPr>
        <w:br/>
      </w:r>
    </w:p>
    <w:p w14:paraId="2AF1D656" w14:textId="77777777" w:rsidR="00800629" w:rsidRDefault="00800629">
      <w:pPr>
        <w:rPr>
          <w:b/>
          <w:bCs/>
        </w:rPr>
      </w:pPr>
      <w:r>
        <w:rPr>
          <w:b/>
          <w:bCs/>
        </w:rPr>
        <w:br w:type="page"/>
      </w:r>
    </w:p>
    <w:p w14:paraId="36BEF6A2" w14:textId="5F0CA2BC" w:rsidR="00800629" w:rsidRPr="00F35C07" w:rsidRDefault="00F5707E" w:rsidP="00312788">
      <w:pPr>
        <w:spacing w:line="360" w:lineRule="auto"/>
      </w:pPr>
      <w:r w:rsidRPr="004C1D9F">
        <w:rPr>
          <w:b/>
          <w:bCs/>
        </w:rPr>
        <w:lastRenderedPageBreak/>
        <w:t>Artikel 6 Duur en beëindiging van de overeenkomst</w:t>
      </w:r>
      <w:r w:rsidR="00312458">
        <w:rPr>
          <w:b/>
          <w:bCs/>
        </w:rPr>
        <w:t xml:space="preserve"> </w:t>
      </w:r>
      <w:r w:rsidR="00312458" w:rsidRPr="00F35C07">
        <w:rPr>
          <w:highlight w:val="yellow"/>
        </w:rPr>
        <w:t>[Optioneel = eigen keuze van de school]</w:t>
      </w:r>
    </w:p>
    <w:p w14:paraId="12ECE089" w14:textId="1DF9B3FB" w:rsidR="005E2A68" w:rsidRDefault="00F5707E" w:rsidP="00312788">
      <w:pPr>
        <w:pStyle w:val="Lijstalinea"/>
        <w:numPr>
          <w:ilvl w:val="0"/>
          <w:numId w:val="12"/>
        </w:numPr>
        <w:spacing w:line="360" w:lineRule="auto"/>
        <w:ind w:left="284" w:hanging="284"/>
      </w:pPr>
      <w:r>
        <w:t xml:space="preserve">De bruikleenperiode start vanaf </w:t>
      </w:r>
      <w:r w:rsidR="005E2A68">
        <w:t>het moment van uitlevering</w:t>
      </w:r>
      <w:r w:rsidR="001516A3">
        <w:t>,</w:t>
      </w:r>
      <w:r w:rsidR="005E2A68">
        <w:t xml:space="preserve"> tot aan het einde van </w:t>
      </w:r>
      <w:r w:rsidR="00505333">
        <w:t xml:space="preserve">de periode dat de leerling </w:t>
      </w:r>
      <w:r w:rsidR="0043596E">
        <w:t>(</w:t>
      </w:r>
      <w:r w:rsidR="00505333">
        <w:t>thuis</w:t>
      </w:r>
      <w:r w:rsidR="0043596E">
        <w:t>)</w:t>
      </w:r>
      <w:r w:rsidR="00505333">
        <w:t xml:space="preserve">onderwijs volgt. </w:t>
      </w:r>
    </w:p>
    <w:p w14:paraId="564B5801" w14:textId="4A4CB101" w:rsidR="00C96DDD" w:rsidRDefault="00F5707E" w:rsidP="00312788">
      <w:pPr>
        <w:pStyle w:val="Lijstalinea"/>
        <w:numPr>
          <w:ilvl w:val="0"/>
          <w:numId w:val="12"/>
        </w:numPr>
        <w:spacing w:line="360" w:lineRule="auto"/>
        <w:ind w:left="284" w:hanging="284"/>
      </w:pPr>
      <w:r>
        <w:t xml:space="preserve">Bij beëindiging van de bruikleenovereenkomst dient de gebruiker het device terug te geven aan de school. </w:t>
      </w:r>
    </w:p>
    <w:p w14:paraId="619C867D" w14:textId="77777777" w:rsidR="001516A3" w:rsidRDefault="00F5707E" w:rsidP="00312788">
      <w:pPr>
        <w:pStyle w:val="Lijstalinea"/>
        <w:numPr>
          <w:ilvl w:val="0"/>
          <w:numId w:val="12"/>
        </w:numPr>
        <w:spacing w:line="360" w:lineRule="auto"/>
        <w:ind w:left="284" w:hanging="284"/>
      </w:pPr>
      <w:r>
        <w:t xml:space="preserve">De bruikleengever is te allen tijde bevoegd de overeenkomst te beëindigen. </w:t>
      </w:r>
    </w:p>
    <w:p w14:paraId="519B25E0" w14:textId="7B2F3DB0" w:rsidR="002A63E3" w:rsidRDefault="00F5707E" w:rsidP="00312788">
      <w:pPr>
        <w:pStyle w:val="Lijstalinea"/>
        <w:numPr>
          <w:ilvl w:val="0"/>
          <w:numId w:val="12"/>
        </w:numPr>
        <w:spacing w:line="360" w:lineRule="auto"/>
        <w:ind w:left="284" w:hanging="284"/>
      </w:pPr>
      <w:r>
        <w:t>De gebruiker dient het device bij beëindiging van de bruikleenovereenkomst</w:t>
      </w:r>
      <w:r w:rsidR="002A63E3">
        <w:t>, i</w:t>
      </w:r>
      <w:r>
        <w:t xml:space="preserve">n te leveren bij de </w:t>
      </w:r>
      <w:r w:rsidR="002A63E3">
        <w:t>school</w:t>
      </w:r>
      <w:r>
        <w:t>, tenzij anders gecommuniceerd</w:t>
      </w:r>
      <w:r w:rsidR="002A63E3">
        <w:t xml:space="preserve">. </w:t>
      </w:r>
    </w:p>
    <w:p w14:paraId="2E9FB340" w14:textId="0D54547A" w:rsidR="003D07CE" w:rsidRDefault="00F5707E" w:rsidP="00312788">
      <w:pPr>
        <w:pStyle w:val="Lijstalinea"/>
        <w:numPr>
          <w:ilvl w:val="0"/>
          <w:numId w:val="12"/>
        </w:numPr>
        <w:spacing w:line="360" w:lineRule="auto"/>
        <w:ind w:left="284" w:hanging="284"/>
      </w:pPr>
      <w:r>
        <w:t xml:space="preserve">Het device dient met </w:t>
      </w:r>
      <w:r w:rsidR="003D07CE">
        <w:t xml:space="preserve">accessoires en eventueel ander uitgeleende </w:t>
      </w:r>
      <w:r>
        <w:t xml:space="preserve">toebehoren te worden ingeleverd (incl. eventueel zelf aangebrachte beveiligingscodes). </w:t>
      </w:r>
    </w:p>
    <w:p w14:paraId="773995F9" w14:textId="26E81B07" w:rsidR="009E7A51" w:rsidRDefault="009E7A51" w:rsidP="00312788">
      <w:pPr>
        <w:pStyle w:val="Lijstalinea"/>
        <w:numPr>
          <w:ilvl w:val="0"/>
          <w:numId w:val="12"/>
        </w:numPr>
        <w:spacing w:line="360" w:lineRule="auto"/>
        <w:ind w:left="284" w:hanging="284"/>
      </w:pPr>
      <w:r>
        <w:t xml:space="preserve">Als de gebruiker </w:t>
      </w:r>
      <w:r w:rsidR="006939E1">
        <w:t>bij</w:t>
      </w:r>
      <w:r>
        <w:t xml:space="preserve"> het </w:t>
      </w:r>
      <w:r w:rsidR="006939E1">
        <w:t>beëindigen</w:t>
      </w:r>
      <w:r>
        <w:t xml:space="preserve"> van deze bruikleenovereenkomst </w:t>
      </w:r>
      <w:r w:rsidR="006939E1">
        <w:t xml:space="preserve">niet onmiddellijk het device </w:t>
      </w:r>
      <w:r w:rsidR="00716D87">
        <w:t xml:space="preserve">op eerste verzoek inlevert bij de school, verbeurt de gebruiker een onmiddellijk opeisbare boete van </w:t>
      </w:r>
      <w:r w:rsidR="00CE062C">
        <w:t>€ 250,00 per dag. Deze boete geldt voor iedere dag dat de gebruiker</w:t>
      </w:r>
      <w:r w:rsidR="00666ADD">
        <w:t>, na schriftelijk aanmaning</w:t>
      </w:r>
      <w:r w:rsidR="00BD5927">
        <w:t xml:space="preserve">, </w:t>
      </w:r>
      <w:r w:rsidR="00D41353">
        <w:t xml:space="preserve">in gebreke blijft met de terbeschikkingstelling aan de school. </w:t>
      </w:r>
    </w:p>
    <w:p w14:paraId="0E61C874" w14:textId="47BFC32F" w:rsidR="00312788" w:rsidRPr="00D41353" w:rsidRDefault="00F5707E" w:rsidP="00D41353">
      <w:pPr>
        <w:spacing w:line="360" w:lineRule="auto"/>
        <w:ind w:left="-284"/>
        <w:rPr>
          <w:b/>
          <w:bCs/>
        </w:rPr>
      </w:pPr>
      <w:r w:rsidRPr="00D41353">
        <w:rPr>
          <w:b/>
          <w:bCs/>
        </w:rPr>
        <w:t xml:space="preserve">Artikel 7 Overname laptop </w:t>
      </w:r>
      <w:r w:rsidR="0075361A" w:rsidRPr="00D41353">
        <w:rPr>
          <w:highlight w:val="yellow"/>
        </w:rPr>
        <w:t>[Optioneel = eigen keuze van de school]</w:t>
      </w:r>
    </w:p>
    <w:p w14:paraId="229551EB" w14:textId="73C5CB38" w:rsidR="004315B1" w:rsidRDefault="00F5707E" w:rsidP="00312788">
      <w:pPr>
        <w:pStyle w:val="Lijstalinea"/>
        <w:numPr>
          <w:ilvl w:val="0"/>
          <w:numId w:val="13"/>
        </w:numPr>
        <w:spacing w:line="360" w:lineRule="auto"/>
        <w:ind w:left="284" w:hanging="284"/>
      </w:pPr>
      <w:r>
        <w:t xml:space="preserve">De leerling kan </w:t>
      </w:r>
      <w:r w:rsidR="00804105">
        <w:t>het device</w:t>
      </w:r>
      <w:r>
        <w:t xml:space="preserve"> na de officiële gebruiksperiode</w:t>
      </w:r>
      <w:r w:rsidR="00804105">
        <w:t xml:space="preserve">, zoals </w:t>
      </w:r>
      <w:r w:rsidR="002B023C">
        <w:t>beschreven in artikel 6, overnemen</w:t>
      </w:r>
      <w:r w:rsidR="00350BE7">
        <w:t xml:space="preserve">. </w:t>
      </w:r>
      <w:r w:rsidR="005028E9">
        <w:t xml:space="preserve">Het </w:t>
      </w:r>
      <w:proofErr w:type="gramStart"/>
      <w:r w:rsidR="005028E9">
        <w:t>overname bedrag</w:t>
      </w:r>
      <w:proofErr w:type="gramEnd"/>
      <w:r w:rsidR="005028E9">
        <w:t xml:space="preserve"> zal nader worden vastgesteld in overleg met de school. </w:t>
      </w:r>
    </w:p>
    <w:p w14:paraId="47C068D4" w14:textId="6C2E3281" w:rsidR="000E54B0" w:rsidRDefault="00F5707E" w:rsidP="00312788">
      <w:pPr>
        <w:pStyle w:val="Lijstalinea"/>
        <w:numPr>
          <w:ilvl w:val="0"/>
          <w:numId w:val="13"/>
        </w:numPr>
        <w:spacing w:line="360" w:lineRule="auto"/>
        <w:ind w:left="284" w:hanging="284"/>
      </w:pPr>
      <w:r>
        <w:t>Als de leerling dit niet wenst of als de bruikleen eindigt om reden</w:t>
      </w:r>
      <w:r w:rsidR="000178D9">
        <w:t>en</w:t>
      </w:r>
      <w:r w:rsidR="00101AAE">
        <w:t>, zoals beschreven in artikel 6, z</w:t>
      </w:r>
      <w:r w:rsidR="000178D9">
        <w:t xml:space="preserve">al </w:t>
      </w:r>
      <w:r w:rsidR="006F2479">
        <w:t xml:space="preserve">het device worden ingeleverd bij de school en de borg worden terugbetaald. </w:t>
      </w:r>
      <w:r>
        <w:t xml:space="preserve"> </w:t>
      </w:r>
    </w:p>
    <w:p w14:paraId="2A74D727" w14:textId="77777777" w:rsidR="00433087" w:rsidRDefault="000E54B0" w:rsidP="00312788">
      <w:pPr>
        <w:pStyle w:val="Lijstalinea"/>
        <w:numPr>
          <w:ilvl w:val="0"/>
          <w:numId w:val="13"/>
        </w:numPr>
        <w:spacing w:line="360" w:lineRule="auto"/>
        <w:ind w:left="284" w:hanging="284"/>
      </w:pPr>
      <w:r>
        <w:t xml:space="preserve">Inlevering van het device moet plaatsvinden, uiterlijk </w:t>
      </w:r>
      <w:r w:rsidR="004A7CED">
        <w:t xml:space="preserve">op de eerste schooldag </w:t>
      </w:r>
      <w:r w:rsidR="00433087">
        <w:t xml:space="preserve">na heropening van de school en beëindiging van de schoolsluitingen. </w:t>
      </w:r>
    </w:p>
    <w:p w14:paraId="01E1B87D" w14:textId="33BD7791" w:rsidR="005028E9" w:rsidRDefault="0075361A" w:rsidP="004B7A41">
      <w:pPr>
        <w:pStyle w:val="Lijstalinea"/>
        <w:numPr>
          <w:ilvl w:val="0"/>
          <w:numId w:val="13"/>
        </w:numPr>
        <w:spacing w:line="360" w:lineRule="auto"/>
        <w:ind w:left="284" w:hanging="284"/>
      </w:pPr>
      <w:r>
        <w:t>Tenzij anders gecommuniceerd, wordt het dev</w:t>
      </w:r>
      <w:r w:rsidR="00312458">
        <w:t xml:space="preserve">ice ingeleverd bij </w:t>
      </w:r>
      <w:r w:rsidR="00350BE7">
        <w:t xml:space="preserve">de ICT-verantwoordelijk namens de school. </w:t>
      </w:r>
    </w:p>
    <w:p w14:paraId="1CD69886" w14:textId="061229FE" w:rsidR="004E4969" w:rsidRPr="004B7A41" w:rsidRDefault="00F5707E" w:rsidP="00F5707E">
      <w:pPr>
        <w:rPr>
          <w:b/>
          <w:bCs/>
        </w:rPr>
      </w:pPr>
      <w:r w:rsidRPr="004B7A41">
        <w:rPr>
          <w:b/>
          <w:bCs/>
        </w:rPr>
        <w:t xml:space="preserve">Artikel 8 In die gevallen waarin deze regeling niet voorziet beslist de school.   </w:t>
      </w:r>
    </w:p>
    <w:sectPr w:rsidR="004E4969" w:rsidRPr="004B7A4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203FA" w14:textId="77777777" w:rsidR="00CD09CB" w:rsidRDefault="00CD09CB" w:rsidP="005C27CF">
      <w:pPr>
        <w:spacing w:after="0" w:line="240" w:lineRule="auto"/>
      </w:pPr>
      <w:r>
        <w:separator/>
      </w:r>
    </w:p>
  </w:endnote>
  <w:endnote w:type="continuationSeparator" w:id="0">
    <w:p w14:paraId="503885F6" w14:textId="77777777" w:rsidR="00CD09CB" w:rsidRDefault="00CD09CB" w:rsidP="005C2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AE3E1" w14:textId="6B3A3B88" w:rsidR="00B07B00" w:rsidRPr="00B07B00" w:rsidRDefault="00B07B00" w:rsidP="00B07B00">
    <w:pPr>
      <w:pStyle w:val="Voettekst"/>
      <w:jc w:val="center"/>
      <w:rPr>
        <w:sz w:val="20"/>
        <w:szCs w:val="20"/>
      </w:rPr>
    </w:pPr>
    <w:r w:rsidRPr="00B07B00">
      <w:rPr>
        <w:sz w:val="20"/>
        <w:szCs w:val="20"/>
      </w:rPr>
      <w:t xml:space="preserve">Bruikleenovereenkomst Device  </w:t>
    </w:r>
    <w:sdt>
      <w:sdtPr>
        <w:rPr>
          <w:sz w:val="20"/>
          <w:szCs w:val="20"/>
        </w:rPr>
        <w:id w:val="-1561776960"/>
        <w:docPartObj>
          <w:docPartGallery w:val="Page Numbers (Bottom of Page)"/>
          <w:docPartUnique/>
        </w:docPartObj>
      </w:sdtPr>
      <w:sdtEndPr/>
      <w:sdtContent>
        <w:r w:rsidRPr="00B07B00">
          <w:rPr>
            <w:sz w:val="20"/>
            <w:szCs w:val="20"/>
          </w:rPr>
          <w:fldChar w:fldCharType="begin"/>
        </w:r>
        <w:r w:rsidRPr="00B07B00">
          <w:rPr>
            <w:sz w:val="20"/>
            <w:szCs w:val="20"/>
          </w:rPr>
          <w:instrText>PAGE   \* MERGEFORMAT</w:instrText>
        </w:r>
        <w:r w:rsidRPr="00B07B00">
          <w:rPr>
            <w:sz w:val="20"/>
            <w:szCs w:val="20"/>
          </w:rPr>
          <w:fldChar w:fldCharType="separate"/>
        </w:r>
        <w:r w:rsidRPr="00B07B00">
          <w:rPr>
            <w:sz w:val="20"/>
            <w:szCs w:val="20"/>
          </w:rPr>
          <w:t>2</w:t>
        </w:r>
        <w:r w:rsidRPr="00B07B00">
          <w:rPr>
            <w:sz w:val="20"/>
            <w:szCs w:val="20"/>
          </w:rPr>
          <w:fldChar w:fldCharType="end"/>
        </w:r>
        <w:r w:rsidRPr="00B07B00">
          <w:rPr>
            <w:sz w:val="20"/>
            <w:szCs w:val="20"/>
          </w:rPr>
          <w:t xml:space="preserve"> / </w:t>
        </w:r>
        <w:r w:rsidR="004B7A41">
          <w:rPr>
            <w:sz w:val="20"/>
            <w:szCs w:val="20"/>
          </w:rPr>
          <w:t>4</w:t>
        </w:r>
      </w:sdtContent>
    </w:sdt>
  </w:p>
  <w:p w14:paraId="51CD7D78" w14:textId="77777777" w:rsidR="005C27CF" w:rsidRDefault="005C27C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E1584" w14:textId="77777777" w:rsidR="00CD09CB" w:rsidRDefault="00CD09CB" w:rsidP="005C27CF">
      <w:pPr>
        <w:spacing w:after="0" w:line="240" w:lineRule="auto"/>
      </w:pPr>
      <w:r>
        <w:separator/>
      </w:r>
    </w:p>
  </w:footnote>
  <w:footnote w:type="continuationSeparator" w:id="0">
    <w:p w14:paraId="2EB57187" w14:textId="77777777" w:rsidR="00CD09CB" w:rsidRDefault="00CD09CB" w:rsidP="005C27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84B19"/>
    <w:multiLevelType w:val="hybridMultilevel"/>
    <w:tmpl w:val="61C6873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1544371"/>
    <w:multiLevelType w:val="hybridMultilevel"/>
    <w:tmpl w:val="066468D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2D21973"/>
    <w:multiLevelType w:val="hybridMultilevel"/>
    <w:tmpl w:val="1486AFB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69B1A70"/>
    <w:multiLevelType w:val="hybridMultilevel"/>
    <w:tmpl w:val="E7BCC26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38C21C3"/>
    <w:multiLevelType w:val="hybridMultilevel"/>
    <w:tmpl w:val="ED78D63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5726401"/>
    <w:multiLevelType w:val="hybridMultilevel"/>
    <w:tmpl w:val="971ED70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C5521F7"/>
    <w:multiLevelType w:val="hybridMultilevel"/>
    <w:tmpl w:val="653ABD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BD30971"/>
    <w:multiLevelType w:val="hybridMultilevel"/>
    <w:tmpl w:val="B3E4BE2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CD11709"/>
    <w:multiLevelType w:val="hybridMultilevel"/>
    <w:tmpl w:val="1ABAD636"/>
    <w:lvl w:ilvl="0" w:tplc="6CBA73F6">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D0C3651"/>
    <w:multiLevelType w:val="hybridMultilevel"/>
    <w:tmpl w:val="0F0C974A"/>
    <w:lvl w:ilvl="0" w:tplc="04130003">
      <w:start w:val="1"/>
      <w:numFmt w:val="bullet"/>
      <w:lvlText w:val="o"/>
      <w:lvlJc w:val="left"/>
      <w:pPr>
        <w:ind w:left="720" w:hanging="360"/>
      </w:pPr>
      <w:rPr>
        <w:rFonts w:ascii="Courier New" w:hAnsi="Courier New" w:cs="Courier New" w:hint="default"/>
      </w:rPr>
    </w:lvl>
    <w:lvl w:ilvl="1" w:tplc="04130017">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12E4523"/>
    <w:multiLevelType w:val="hybridMultilevel"/>
    <w:tmpl w:val="3990964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53414AE"/>
    <w:multiLevelType w:val="hybridMultilevel"/>
    <w:tmpl w:val="07104FB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E206285"/>
    <w:multiLevelType w:val="hybridMultilevel"/>
    <w:tmpl w:val="817A84D4"/>
    <w:lvl w:ilvl="0" w:tplc="F3A6D394">
      <w:start w:val="1"/>
      <w:numFmt w:val="lowerLetter"/>
      <w:lvlText w:val="%1)"/>
      <w:lvlJc w:val="left"/>
      <w:pPr>
        <w:ind w:left="720" w:hanging="360"/>
      </w:pPr>
    </w:lvl>
    <w:lvl w:ilvl="1" w:tplc="1B2AA4D2">
      <w:start w:val="3"/>
      <w:numFmt w:val="bullet"/>
      <w:lvlText w:val=""/>
      <w:lvlJc w:val="left"/>
      <w:pPr>
        <w:ind w:left="1440" w:hanging="360"/>
      </w:pPr>
      <w:rPr>
        <w:rFonts w:ascii="Calibri" w:eastAsiaTheme="minorHAnsi" w:hAnsi="Calibri" w:cs="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10"/>
  </w:num>
  <w:num w:numId="5">
    <w:abstractNumId w:val="12"/>
  </w:num>
  <w:num w:numId="6">
    <w:abstractNumId w:val="5"/>
  </w:num>
  <w:num w:numId="7">
    <w:abstractNumId w:val="4"/>
  </w:num>
  <w:num w:numId="8">
    <w:abstractNumId w:val="9"/>
  </w:num>
  <w:num w:numId="9">
    <w:abstractNumId w:val="3"/>
  </w:num>
  <w:num w:numId="10">
    <w:abstractNumId w:val="0"/>
  </w:num>
  <w:num w:numId="11">
    <w:abstractNumId w:val="1"/>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07E"/>
    <w:rsid w:val="00001649"/>
    <w:rsid w:val="00004153"/>
    <w:rsid w:val="00006B03"/>
    <w:rsid w:val="000134E7"/>
    <w:rsid w:val="000178D9"/>
    <w:rsid w:val="00035B79"/>
    <w:rsid w:val="00097D09"/>
    <w:rsid w:val="000D1392"/>
    <w:rsid w:val="000E54B0"/>
    <w:rsid w:val="000F0972"/>
    <w:rsid w:val="00101AAE"/>
    <w:rsid w:val="001516A3"/>
    <w:rsid w:val="00195596"/>
    <w:rsid w:val="001E5F55"/>
    <w:rsid w:val="0020071B"/>
    <w:rsid w:val="00210D4B"/>
    <w:rsid w:val="00270CB4"/>
    <w:rsid w:val="002A49E6"/>
    <w:rsid w:val="002A63E3"/>
    <w:rsid w:val="002B012F"/>
    <w:rsid w:val="002B023C"/>
    <w:rsid w:val="002D0ADC"/>
    <w:rsid w:val="00304410"/>
    <w:rsid w:val="00312458"/>
    <w:rsid w:val="00312788"/>
    <w:rsid w:val="003227FB"/>
    <w:rsid w:val="00325181"/>
    <w:rsid w:val="00350BE7"/>
    <w:rsid w:val="003708D7"/>
    <w:rsid w:val="003852A6"/>
    <w:rsid w:val="003A3AE0"/>
    <w:rsid w:val="003C6249"/>
    <w:rsid w:val="003D07CE"/>
    <w:rsid w:val="003D0DA8"/>
    <w:rsid w:val="00402A72"/>
    <w:rsid w:val="004127D0"/>
    <w:rsid w:val="00412B0F"/>
    <w:rsid w:val="004148E3"/>
    <w:rsid w:val="00424F68"/>
    <w:rsid w:val="004315B1"/>
    <w:rsid w:val="00433087"/>
    <w:rsid w:val="0043596E"/>
    <w:rsid w:val="004A7CED"/>
    <w:rsid w:val="004B7A41"/>
    <w:rsid w:val="004C1D9F"/>
    <w:rsid w:val="004E4969"/>
    <w:rsid w:val="005028E9"/>
    <w:rsid w:val="00505333"/>
    <w:rsid w:val="00552381"/>
    <w:rsid w:val="005B27DF"/>
    <w:rsid w:val="005B3B67"/>
    <w:rsid w:val="005B6031"/>
    <w:rsid w:val="005C27CF"/>
    <w:rsid w:val="005E2A68"/>
    <w:rsid w:val="00603892"/>
    <w:rsid w:val="006611A2"/>
    <w:rsid w:val="00666ADD"/>
    <w:rsid w:val="006939E1"/>
    <w:rsid w:val="006D4933"/>
    <w:rsid w:val="006F2479"/>
    <w:rsid w:val="007160B0"/>
    <w:rsid w:val="00716D87"/>
    <w:rsid w:val="0075361A"/>
    <w:rsid w:val="007671DC"/>
    <w:rsid w:val="007D3B8C"/>
    <w:rsid w:val="00800629"/>
    <w:rsid w:val="00802699"/>
    <w:rsid w:val="00804105"/>
    <w:rsid w:val="00805C1F"/>
    <w:rsid w:val="00817277"/>
    <w:rsid w:val="00834ECA"/>
    <w:rsid w:val="00862450"/>
    <w:rsid w:val="008D59D5"/>
    <w:rsid w:val="008F3B7C"/>
    <w:rsid w:val="00940CF2"/>
    <w:rsid w:val="009A0F32"/>
    <w:rsid w:val="009B6345"/>
    <w:rsid w:val="009E0BBB"/>
    <w:rsid w:val="009E7A51"/>
    <w:rsid w:val="00A47F89"/>
    <w:rsid w:val="00A61A2D"/>
    <w:rsid w:val="00A9025C"/>
    <w:rsid w:val="00A97795"/>
    <w:rsid w:val="00AA2E1F"/>
    <w:rsid w:val="00AC12E3"/>
    <w:rsid w:val="00B07B00"/>
    <w:rsid w:val="00B55EE7"/>
    <w:rsid w:val="00BD5927"/>
    <w:rsid w:val="00BE4E1A"/>
    <w:rsid w:val="00C72DBC"/>
    <w:rsid w:val="00C9136B"/>
    <w:rsid w:val="00C96DDD"/>
    <w:rsid w:val="00CD09CB"/>
    <w:rsid w:val="00CD4839"/>
    <w:rsid w:val="00CE062C"/>
    <w:rsid w:val="00D14227"/>
    <w:rsid w:val="00D41353"/>
    <w:rsid w:val="00D84B2E"/>
    <w:rsid w:val="00DE4083"/>
    <w:rsid w:val="00E57E1A"/>
    <w:rsid w:val="00E87F17"/>
    <w:rsid w:val="00ED7074"/>
    <w:rsid w:val="00F35C07"/>
    <w:rsid w:val="00F5707E"/>
    <w:rsid w:val="00FA5DC8"/>
    <w:rsid w:val="00FE76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4F5AB"/>
  <w15:chartTrackingRefBased/>
  <w15:docId w15:val="{A50ED61F-DC39-4006-BFCC-B7AA58AE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B27DF"/>
    <w:pPr>
      <w:ind w:left="720"/>
      <w:contextualSpacing/>
    </w:pPr>
  </w:style>
  <w:style w:type="paragraph" w:styleId="Koptekst">
    <w:name w:val="header"/>
    <w:basedOn w:val="Standaard"/>
    <w:link w:val="KoptekstChar"/>
    <w:uiPriority w:val="99"/>
    <w:unhideWhenUsed/>
    <w:rsid w:val="005C27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27CF"/>
  </w:style>
  <w:style w:type="paragraph" w:styleId="Voettekst">
    <w:name w:val="footer"/>
    <w:basedOn w:val="Standaard"/>
    <w:link w:val="VoettekstChar"/>
    <w:uiPriority w:val="99"/>
    <w:unhideWhenUsed/>
    <w:rsid w:val="005C27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2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1247</Words>
  <Characters>6859</Characters>
  <Application>Microsoft Office Word</Application>
  <DocSecurity>0</DocSecurity>
  <Lines>57</Lines>
  <Paragraphs>16</Paragraphs>
  <ScaleCrop>false</ScaleCrop>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van Praag</dc:creator>
  <cp:keywords/>
  <dc:description/>
  <cp:lastModifiedBy>Ida van Praag</cp:lastModifiedBy>
  <cp:revision>2</cp:revision>
  <dcterms:created xsi:type="dcterms:W3CDTF">2020-04-10T01:24:00Z</dcterms:created>
  <dcterms:modified xsi:type="dcterms:W3CDTF">2020-04-10T01:24:00Z</dcterms:modified>
</cp:coreProperties>
</file>